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ECE1DB" w14:textId="77777777" w:rsidR="009915DC" w:rsidRPr="0045298E" w:rsidRDefault="009915DC" w:rsidP="009915DC">
      <w:pPr>
        <w:rPr>
          <w:rFonts w:ascii="Franklin Gothic Medium" w:hAnsi="Franklin Gothic Medium"/>
        </w:rPr>
      </w:pPr>
      <w:r>
        <w:rPr>
          <w:rFonts w:ascii="Franklin Gothic Medium" w:hAnsi="Franklin Gothic Medium"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3DBB0C18" wp14:editId="4BCBC09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743200" cy="2901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17CB4" w14:textId="77777777" w:rsidR="009915DC" w:rsidRPr="0045298E" w:rsidRDefault="009915DC" w:rsidP="009915DC">
      <w:pPr>
        <w:rPr>
          <w:rFonts w:ascii="Franklin Gothic Medium" w:hAnsi="Franklin Gothic Medium"/>
        </w:rPr>
      </w:pPr>
    </w:p>
    <w:p w14:paraId="5339DFD4" w14:textId="77777777" w:rsidR="009915DC" w:rsidRDefault="009915DC" w:rsidP="009915DC">
      <w:pPr>
        <w:rPr>
          <w:rFonts w:ascii="Franklin Gothic Medium" w:hAnsi="Franklin Gothic Medium"/>
        </w:rPr>
      </w:pPr>
    </w:p>
    <w:p w14:paraId="6E4CAB11" w14:textId="77777777" w:rsidR="009915DC" w:rsidRPr="0045298E" w:rsidRDefault="009915DC" w:rsidP="009915DC">
      <w:pPr>
        <w:rPr>
          <w:rFonts w:ascii="Franklin Gothic Medium" w:hAnsi="Franklin Gothic Medium"/>
        </w:rPr>
      </w:pPr>
    </w:p>
    <w:p w14:paraId="0E4BB054" w14:textId="77777777" w:rsidR="009915DC" w:rsidRPr="0045298E" w:rsidRDefault="009915DC" w:rsidP="009915DC">
      <w:pPr>
        <w:rPr>
          <w:rFonts w:ascii="Franklin Gothic Medium" w:hAnsi="Franklin Gothic Medium"/>
        </w:rPr>
      </w:pPr>
    </w:p>
    <w:p w14:paraId="08B83174" w14:textId="77777777" w:rsidR="009915DC" w:rsidRPr="0045298E" w:rsidRDefault="009915DC" w:rsidP="009915DC">
      <w:pPr>
        <w:rPr>
          <w:rFonts w:ascii="Franklin Gothic Medium" w:hAnsi="Franklin Gothic Medium"/>
        </w:rPr>
        <w:sectPr w:rsidR="009915DC" w:rsidRPr="0045298E" w:rsidSect="00B701CD">
          <w:pgSz w:w="11900" w:h="16820"/>
          <w:pgMar w:top="851" w:right="851" w:bottom="851" w:left="851" w:header="709" w:footer="709" w:gutter="0"/>
          <w:cols w:space="708"/>
          <w:docGrid w:linePitch="360"/>
        </w:sectPr>
      </w:pPr>
    </w:p>
    <w:p w14:paraId="1D4DE5B1" w14:textId="77777777" w:rsidR="009915DC" w:rsidRPr="00D67C2F" w:rsidRDefault="00E40728" w:rsidP="009915DC">
      <w:pPr>
        <w:rPr>
          <w:rFonts w:ascii="Franklin Gothic Medium" w:hAnsi="Franklin Gothic Medium"/>
          <w:b/>
        </w:rPr>
      </w:pPr>
      <w:r w:rsidRPr="00D67C2F">
        <w:rPr>
          <w:rFonts w:ascii="Franklin Gothic Medium" w:hAnsi="Franklin Gothic Medium"/>
          <w:b/>
        </w:rPr>
        <w:lastRenderedPageBreak/>
        <w:t>WESBURN</w:t>
      </w:r>
      <w:r w:rsidR="009915DC" w:rsidRPr="00D67C2F">
        <w:rPr>
          <w:rFonts w:ascii="Franklin Gothic Medium" w:hAnsi="Franklin Gothic Medium"/>
          <w:b/>
        </w:rPr>
        <w:t xml:space="preserve"> PINOT NOIR 2012</w:t>
      </w:r>
    </w:p>
    <w:p w14:paraId="507173C4" w14:textId="77777777" w:rsidR="009915DC" w:rsidRPr="0045298E" w:rsidRDefault="009915DC" w:rsidP="009915DC">
      <w:pPr>
        <w:rPr>
          <w:rFonts w:ascii="Franklin Gothic Medium" w:hAnsi="Franklin Gothic Medium"/>
        </w:rPr>
      </w:pPr>
    </w:p>
    <w:p w14:paraId="7930F0FF" w14:textId="032D3458" w:rsidR="00B701CD" w:rsidRPr="00590A19" w:rsidRDefault="00410EFC" w:rsidP="009915DC">
      <w:pPr>
        <w:rPr>
          <w:rFonts w:ascii="Franklin Gothic Book" w:hAnsi="Franklin Gothic Book"/>
          <w:i/>
          <w:sz w:val="20"/>
          <w:szCs w:val="20"/>
        </w:rPr>
      </w:pPr>
      <w:r w:rsidRPr="00590A19">
        <w:rPr>
          <w:rFonts w:ascii="Franklin Gothic Book" w:hAnsi="Franklin Gothic Book"/>
          <w:i/>
          <w:sz w:val="20"/>
          <w:szCs w:val="20"/>
        </w:rPr>
        <w:t>Wesburn was unloved until a few ye</w:t>
      </w:r>
      <w:r w:rsidR="001349E2" w:rsidRPr="00590A19">
        <w:rPr>
          <w:rFonts w:ascii="Franklin Gothic Book" w:hAnsi="Franklin Gothic Book"/>
          <w:i/>
          <w:sz w:val="20"/>
          <w:szCs w:val="20"/>
        </w:rPr>
        <w:t xml:space="preserve">ars ago. </w:t>
      </w:r>
      <w:r w:rsidR="0098773A">
        <w:rPr>
          <w:rFonts w:ascii="Franklin Gothic Book" w:hAnsi="Franklin Gothic Book"/>
          <w:i/>
          <w:sz w:val="20"/>
          <w:szCs w:val="20"/>
        </w:rPr>
        <w:t>Planted in 1981,</w:t>
      </w:r>
      <w:r w:rsidRPr="00590A19">
        <w:rPr>
          <w:rFonts w:ascii="Franklin Gothic Book" w:hAnsi="Franklin Gothic Book"/>
          <w:i/>
          <w:sz w:val="20"/>
          <w:szCs w:val="20"/>
        </w:rPr>
        <w:t xml:space="preserve"> this vineyard</w:t>
      </w:r>
      <w:r w:rsidR="00994FD2">
        <w:rPr>
          <w:rFonts w:ascii="Franklin Gothic Book" w:hAnsi="Franklin Gothic Book"/>
          <w:i/>
          <w:sz w:val="20"/>
          <w:szCs w:val="20"/>
        </w:rPr>
        <w:t>,</w:t>
      </w:r>
      <w:r w:rsidRPr="00590A19">
        <w:rPr>
          <w:rFonts w:ascii="Franklin Gothic Book" w:hAnsi="Franklin Gothic Book"/>
          <w:i/>
          <w:sz w:val="20"/>
          <w:szCs w:val="20"/>
        </w:rPr>
        <w:t xml:space="preserve"> in the far eastern reaches of the </w:t>
      </w:r>
      <w:proofErr w:type="spellStart"/>
      <w:r w:rsidR="00551B70" w:rsidRPr="00590A19">
        <w:rPr>
          <w:rFonts w:ascii="Franklin Gothic Book" w:hAnsi="Franklin Gothic Book"/>
          <w:i/>
          <w:sz w:val="20"/>
          <w:szCs w:val="20"/>
        </w:rPr>
        <w:t>Yarra</w:t>
      </w:r>
      <w:proofErr w:type="spellEnd"/>
      <w:r w:rsidRPr="00590A19">
        <w:rPr>
          <w:rFonts w:ascii="Franklin Gothic Book" w:hAnsi="Franklin Gothic Book"/>
          <w:i/>
          <w:sz w:val="20"/>
          <w:szCs w:val="20"/>
        </w:rPr>
        <w:t xml:space="preserve"> (just before Warburton)</w:t>
      </w:r>
      <w:r w:rsidR="00994FD2">
        <w:rPr>
          <w:rFonts w:ascii="Franklin Gothic Book" w:hAnsi="Franklin Gothic Book"/>
          <w:i/>
          <w:sz w:val="20"/>
          <w:szCs w:val="20"/>
        </w:rPr>
        <w:t>,</w:t>
      </w:r>
      <w:r w:rsidRPr="00590A19">
        <w:rPr>
          <w:rFonts w:ascii="Franklin Gothic Book" w:hAnsi="Franklin Gothic Book"/>
          <w:i/>
          <w:sz w:val="20"/>
          <w:szCs w:val="20"/>
        </w:rPr>
        <w:t xml:space="preserve"> sits in the fringe of what many consider marginal </w:t>
      </w:r>
      <w:proofErr w:type="spellStart"/>
      <w:r w:rsidRPr="00590A19">
        <w:rPr>
          <w:rFonts w:ascii="Franklin Gothic Book" w:hAnsi="Franklin Gothic Book"/>
          <w:i/>
          <w:sz w:val="20"/>
          <w:szCs w:val="20"/>
        </w:rPr>
        <w:t>viticultural</w:t>
      </w:r>
      <w:proofErr w:type="spellEnd"/>
      <w:r w:rsidRPr="00590A19">
        <w:rPr>
          <w:rFonts w:ascii="Franklin Gothic Book" w:hAnsi="Franklin Gothic Book"/>
          <w:i/>
          <w:sz w:val="20"/>
          <w:szCs w:val="20"/>
        </w:rPr>
        <w:t xml:space="preserve"> land. It is these sites that truly inspire us and have the potential to make our most</w:t>
      </w:r>
      <w:r w:rsidRPr="00590A19">
        <w:rPr>
          <w:rFonts w:ascii="Franklin Gothic Book" w:hAnsi="Franklin Gothic Book"/>
          <w:i/>
        </w:rPr>
        <w:t xml:space="preserve"> </w:t>
      </w:r>
      <w:r w:rsidRPr="00590A19">
        <w:rPr>
          <w:rFonts w:ascii="Franklin Gothic Book" w:hAnsi="Franklin Gothic Book"/>
          <w:i/>
          <w:sz w:val="20"/>
          <w:szCs w:val="20"/>
        </w:rPr>
        <w:t>exciting wines. The site sits on our beloved siltstone clay soils at the foot of Mount Bride</w:t>
      </w:r>
      <w:r w:rsidR="0098773A">
        <w:rPr>
          <w:rFonts w:ascii="Franklin Gothic Book" w:hAnsi="Franklin Gothic Book"/>
          <w:i/>
          <w:sz w:val="20"/>
          <w:szCs w:val="20"/>
        </w:rPr>
        <w:t xml:space="preserve"> (1000m)</w:t>
      </w:r>
      <w:r w:rsidRPr="00590A19">
        <w:rPr>
          <w:rFonts w:ascii="Franklin Gothic Book" w:hAnsi="Franklin Gothic Book"/>
          <w:i/>
          <w:sz w:val="20"/>
          <w:szCs w:val="20"/>
        </w:rPr>
        <w:t xml:space="preserve"> </w:t>
      </w:r>
      <w:r w:rsidR="00994FD2">
        <w:rPr>
          <w:rFonts w:ascii="Franklin Gothic Book" w:hAnsi="Franklin Gothic Book"/>
          <w:i/>
          <w:sz w:val="20"/>
          <w:szCs w:val="20"/>
        </w:rPr>
        <w:t>which offers</w:t>
      </w:r>
      <w:r w:rsidRPr="00590A19">
        <w:rPr>
          <w:rFonts w:ascii="Franklin Gothic Book" w:hAnsi="Franklin Gothic Book"/>
          <w:i/>
          <w:sz w:val="20"/>
          <w:szCs w:val="20"/>
        </w:rPr>
        <w:t xml:space="preserve"> cooler nights and mornings. The resultant </w:t>
      </w:r>
      <w:r w:rsidR="002D0FDB">
        <w:rPr>
          <w:rFonts w:ascii="Franklin Gothic Book" w:hAnsi="Franklin Gothic Book"/>
          <w:i/>
          <w:sz w:val="20"/>
          <w:szCs w:val="20"/>
        </w:rPr>
        <w:t>extension of</w:t>
      </w:r>
      <w:r w:rsidRPr="00590A19">
        <w:rPr>
          <w:rFonts w:ascii="Franklin Gothic Book" w:hAnsi="Franklin Gothic Book"/>
          <w:i/>
          <w:sz w:val="20"/>
          <w:szCs w:val="20"/>
        </w:rPr>
        <w:t xml:space="preserve"> the ripening </w:t>
      </w:r>
      <w:r w:rsidR="002D0FDB">
        <w:rPr>
          <w:rFonts w:ascii="Franklin Gothic Book" w:hAnsi="Franklin Gothic Book"/>
          <w:i/>
          <w:sz w:val="20"/>
          <w:szCs w:val="20"/>
        </w:rPr>
        <w:t>period</w:t>
      </w:r>
      <w:r w:rsidRPr="00590A19">
        <w:rPr>
          <w:rFonts w:ascii="Franklin Gothic Book" w:hAnsi="Franklin Gothic Book"/>
          <w:i/>
          <w:sz w:val="20"/>
          <w:szCs w:val="20"/>
        </w:rPr>
        <w:t xml:space="preserve"> expresses itself by way of far greater tannin depth, high notes and fruit weight. Sometimes walking the fine line reaps rewards. </w:t>
      </w:r>
    </w:p>
    <w:p w14:paraId="659A61D1" w14:textId="77777777" w:rsidR="00B701CD" w:rsidRPr="00590A19" w:rsidRDefault="00B701CD" w:rsidP="009915DC">
      <w:pPr>
        <w:rPr>
          <w:rFonts w:ascii="Franklin Gothic Book" w:hAnsi="Franklin Gothic Book"/>
          <w:sz w:val="20"/>
          <w:szCs w:val="20"/>
        </w:rPr>
      </w:pPr>
    </w:p>
    <w:p w14:paraId="6EA78071" w14:textId="77777777" w:rsidR="00B701CD" w:rsidRPr="0045298E" w:rsidRDefault="00B701CD" w:rsidP="009915DC">
      <w:pPr>
        <w:rPr>
          <w:rFonts w:ascii="Franklin Gothic Medium" w:hAnsi="Franklin Gothic Medium"/>
          <w:sz w:val="20"/>
          <w:szCs w:val="20"/>
        </w:rPr>
      </w:pPr>
    </w:p>
    <w:p w14:paraId="2AF75002" w14:textId="77777777" w:rsidR="009915DC" w:rsidRDefault="009915DC" w:rsidP="009915DC">
      <w:pPr>
        <w:rPr>
          <w:rFonts w:ascii="Franklin Gothic Medium" w:hAnsi="Franklin Gothic Medium"/>
          <w:sz w:val="20"/>
          <w:szCs w:val="20"/>
        </w:rPr>
      </w:pPr>
    </w:p>
    <w:p w14:paraId="46C855A9" w14:textId="77777777" w:rsidR="00590A19" w:rsidRDefault="00590A19" w:rsidP="009915DC">
      <w:pPr>
        <w:rPr>
          <w:rFonts w:ascii="Franklin Gothic Medium" w:hAnsi="Franklin Gothic Medium"/>
          <w:sz w:val="20"/>
          <w:szCs w:val="20"/>
        </w:rPr>
      </w:pPr>
    </w:p>
    <w:p w14:paraId="0E8B1EF2" w14:textId="77777777" w:rsidR="00590A19" w:rsidRDefault="00590A19" w:rsidP="009915DC">
      <w:pPr>
        <w:rPr>
          <w:rFonts w:ascii="Franklin Gothic Medium" w:hAnsi="Franklin Gothic Medium"/>
          <w:sz w:val="20"/>
          <w:szCs w:val="20"/>
        </w:rPr>
      </w:pPr>
    </w:p>
    <w:p w14:paraId="0A2EE8A2" w14:textId="77777777" w:rsidR="00590A19" w:rsidRDefault="00590A19" w:rsidP="009915DC">
      <w:pPr>
        <w:rPr>
          <w:rFonts w:ascii="Franklin Gothic Medium" w:hAnsi="Franklin Gothic Medium"/>
          <w:sz w:val="20"/>
          <w:szCs w:val="20"/>
        </w:rPr>
      </w:pPr>
    </w:p>
    <w:p w14:paraId="449F439A" w14:textId="77777777" w:rsidR="00590A19" w:rsidRDefault="00590A19" w:rsidP="009915DC">
      <w:pPr>
        <w:rPr>
          <w:rFonts w:ascii="Franklin Gothic Medium" w:hAnsi="Franklin Gothic Medium"/>
          <w:sz w:val="20"/>
          <w:szCs w:val="20"/>
        </w:rPr>
      </w:pPr>
    </w:p>
    <w:p w14:paraId="2CF13FFE" w14:textId="77777777" w:rsidR="00590A19" w:rsidRDefault="00590A19" w:rsidP="009915DC">
      <w:pPr>
        <w:rPr>
          <w:rFonts w:ascii="Franklin Gothic Medium" w:hAnsi="Franklin Gothic Medium"/>
          <w:sz w:val="20"/>
          <w:szCs w:val="20"/>
        </w:rPr>
      </w:pPr>
    </w:p>
    <w:p w14:paraId="3E30ACF8" w14:textId="77777777" w:rsidR="00590A19" w:rsidRDefault="00590A19" w:rsidP="009915DC">
      <w:pPr>
        <w:rPr>
          <w:rFonts w:ascii="Franklin Gothic Medium" w:hAnsi="Franklin Gothic Medium"/>
          <w:sz w:val="20"/>
          <w:szCs w:val="20"/>
        </w:rPr>
      </w:pPr>
    </w:p>
    <w:p w14:paraId="6C687AAF" w14:textId="77777777" w:rsidR="00590A19" w:rsidRPr="0045298E" w:rsidRDefault="00590A19" w:rsidP="009915DC">
      <w:pPr>
        <w:rPr>
          <w:rFonts w:ascii="Franklin Gothic Medium" w:hAnsi="Franklin Gothic Medium"/>
          <w:sz w:val="20"/>
          <w:szCs w:val="20"/>
        </w:rPr>
      </w:pPr>
    </w:p>
    <w:p w14:paraId="3DB92245" w14:textId="38483FE7" w:rsidR="00EB6A62" w:rsidRPr="00590A19" w:rsidRDefault="00EB6A62" w:rsidP="009915DC">
      <w:pPr>
        <w:rPr>
          <w:rFonts w:ascii="Franklin Gothic Medium" w:hAnsi="Franklin Gothic Medium"/>
          <w:sz w:val="20"/>
          <w:szCs w:val="20"/>
        </w:rPr>
      </w:pPr>
      <w:r>
        <w:rPr>
          <w:rFonts w:ascii="Franklin Gothic Medium" w:hAnsi="Franklin Gothic Medium"/>
          <w:noProof/>
          <w:sz w:val="20"/>
          <w:szCs w:val="20"/>
          <w:lang w:val="en-AU" w:eastAsia="en-AU"/>
        </w:rPr>
        <w:drawing>
          <wp:inline distT="0" distB="0" distL="0" distR="0" wp14:anchorId="62A96DAD" wp14:editId="3CE293E7">
            <wp:extent cx="1854200" cy="3987800"/>
            <wp:effectExtent l="0" t="0" r="0" b="0"/>
            <wp:docPr id="5" name="Picture 5" descr="Macintosh HD:Users:LisaMcGovern:Dropbox:MFW Photos:Bottle shots:2012 New Packaging Shots:Wesburn Pinot 201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isaMcGovern:Dropbox:MFW Photos:Bottle shots:2012 New Packaging Shots:Wesburn Pinot 2012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4C94" w14:textId="77777777" w:rsidR="009915DC" w:rsidRPr="0045298E" w:rsidRDefault="009915DC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  <w:r w:rsidRPr="0045298E">
        <w:rPr>
          <w:rFonts w:ascii="Franklin Gothic Medium" w:hAnsi="Franklin Gothic Medium"/>
          <w:b/>
          <w:sz w:val="20"/>
          <w:szCs w:val="20"/>
          <w:u w:val="single"/>
        </w:rPr>
        <w:lastRenderedPageBreak/>
        <w:t>TASTING NOTES:</w:t>
      </w:r>
    </w:p>
    <w:p w14:paraId="2B81B67D" w14:textId="77777777" w:rsidR="009915DC" w:rsidRPr="0045298E" w:rsidRDefault="009915DC" w:rsidP="009915DC">
      <w:pPr>
        <w:rPr>
          <w:rFonts w:ascii="Franklin Gothic Medium" w:hAnsi="Franklin Gothic Medium"/>
          <w:b/>
          <w:sz w:val="20"/>
          <w:szCs w:val="20"/>
        </w:rPr>
      </w:pPr>
    </w:p>
    <w:p w14:paraId="3B86488B" w14:textId="77777777" w:rsidR="00994FD2" w:rsidRDefault="00B07553" w:rsidP="00B0755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Franklin Gothic Book" w:hAnsi="Franklin Gothic Book"/>
          <w:sz w:val="20"/>
        </w:rPr>
      </w:pPr>
      <w:r w:rsidRPr="00590A19">
        <w:rPr>
          <w:rFonts w:ascii="Franklin Gothic Book" w:hAnsi="Franklin Gothic Book"/>
          <w:b/>
          <w:sz w:val="20"/>
        </w:rPr>
        <w:t>Appearance</w:t>
      </w:r>
      <w:r w:rsidRPr="00590A19">
        <w:rPr>
          <w:rFonts w:ascii="Franklin Gothic Book" w:hAnsi="Franklin Gothic Book"/>
          <w:sz w:val="20"/>
        </w:rPr>
        <w:t xml:space="preserve">: </w:t>
      </w:r>
      <w:r w:rsidR="002D0FDB">
        <w:rPr>
          <w:rFonts w:ascii="Franklin Gothic Book" w:hAnsi="Franklin Gothic Book"/>
          <w:sz w:val="20"/>
        </w:rPr>
        <w:t xml:space="preserve">  </w:t>
      </w:r>
    </w:p>
    <w:p w14:paraId="2A42A278" w14:textId="2999CBC6" w:rsidR="00B07553" w:rsidRPr="00590A19" w:rsidRDefault="00B07553" w:rsidP="00B0755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Franklin Gothic Book" w:hAnsi="Franklin Gothic Book"/>
          <w:sz w:val="20"/>
        </w:rPr>
      </w:pPr>
      <w:r w:rsidRPr="00590A19">
        <w:rPr>
          <w:rFonts w:ascii="Franklin Gothic Book" w:hAnsi="Franklin Gothic Book"/>
          <w:sz w:val="20"/>
        </w:rPr>
        <w:t>Deep garnet/violet with high colour intensity.</w:t>
      </w:r>
    </w:p>
    <w:p w14:paraId="0C2B2527" w14:textId="77777777" w:rsidR="00994FD2" w:rsidRDefault="00B07553" w:rsidP="00B0755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Franklin Gothic Book" w:hAnsi="Franklin Gothic Book"/>
          <w:sz w:val="20"/>
        </w:rPr>
      </w:pPr>
      <w:r w:rsidRPr="00590A19">
        <w:rPr>
          <w:rFonts w:ascii="Franklin Gothic Book" w:hAnsi="Franklin Gothic Book"/>
          <w:b/>
          <w:sz w:val="20"/>
        </w:rPr>
        <w:t>Nose</w:t>
      </w:r>
      <w:r w:rsidRPr="00590A19">
        <w:rPr>
          <w:rFonts w:ascii="Franklin Gothic Book" w:hAnsi="Franklin Gothic Book"/>
          <w:sz w:val="20"/>
        </w:rPr>
        <w:t xml:space="preserve">: </w:t>
      </w:r>
      <w:r w:rsidR="002D0FDB">
        <w:rPr>
          <w:rFonts w:ascii="Franklin Gothic Book" w:hAnsi="Franklin Gothic Book"/>
          <w:sz w:val="20"/>
        </w:rPr>
        <w:t xml:space="preserve">  </w:t>
      </w:r>
    </w:p>
    <w:p w14:paraId="595F8CE4" w14:textId="6E3D01D0" w:rsidR="00B07553" w:rsidRPr="00590A19" w:rsidRDefault="00B07553" w:rsidP="00B0755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Franklin Gothic Book" w:hAnsi="Franklin Gothic Book"/>
          <w:sz w:val="20"/>
        </w:rPr>
      </w:pPr>
      <w:r w:rsidRPr="00590A19">
        <w:rPr>
          <w:rFonts w:ascii="Franklin Gothic Book" w:hAnsi="Franklin Gothic Book"/>
          <w:sz w:val="20"/>
        </w:rPr>
        <w:t xml:space="preserve">This is the full register of notes from baritone to soprano. Starting with high tone far reaching perfume underpinned with dark dense spicy fruit. Challenging in an exciting way.  </w:t>
      </w:r>
    </w:p>
    <w:p w14:paraId="3A800278" w14:textId="77777777" w:rsidR="000A6267" w:rsidRDefault="00B07553" w:rsidP="00B0755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Franklin Gothic Book" w:hAnsi="Franklin Gothic Book"/>
          <w:sz w:val="20"/>
        </w:rPr>
      </w:pPr>
      <w:r w:rsidRPr="00590A19">
        <w:rPr>
          <w:rFonts w:ascii="Franklin Gothic Book" w:hAnsi="Franklin Gothic Book"/>
          <w:b/>
          <w:sz w:val="20"/>
        </w:rPr>
        <w:t>Palate</w:t>
      </w:r>
      <w:r w:rsidRPr="00590A19">
        <w:rPr>
          <w:rFonts w:ascii="Franklin Gothic Book" w:hAnsi="Franklin Gothic Book"/>
          <w:sz w:val="20"/>
        </w:rPr>
        <w:t xml:space="preserve">: </w:t>
      </w:r>
      <w:r w:rsidR="002D0FDB">
        <w:rPr>
          <w:rFonts w:ascii="Franklin Gothic Book" w:hAnsi="Franklin Gothic Book"/>
          <w:sz w:val="20"/>
        </w:rPr>
        <w:t xml:space="preserve">  </w:t>
      </w:r>
    </w:p>
    <w:p w14:paraId="41ACE29E" w14:textId="5BEB7FFF" w:rsidR="00B07553" w:rsidRPr="00590A19" w:rsidRDefault="00B07553" w:rsidP="00B0755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Franklin Gothic Book" w:hAnsi="Franklin Gothic Book"/>
          <w:sz w:val="20"/>
        </w:rPr>
      </w:pPr>
      <w:r w:rsidRPr="00590A19">
        <w:rPr>
          <w:rFonts w:ascii="Franklin Gothic Book" w:hAnsi="Franklin Gothic Book"/>
          <w:sz w:val="20"/>
        </w:rPr>
        <w:t xml:space="preserve">Parma violets meld with elements of spicy dark cherry and chocolate.   The wine offers a seamless transition over the palate with fruit, acidity and tannin perfectly weighted. </w:t>
      </w:r>
    </w:p>
    <w:p w14:paraId="207E8E6F" w14:textId="77777777" w:rsidR="00B07553" w:rsidRPr="00590A19" w:rsidRDefault="00B07553" w:rsidP="00B0755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Franklin Gothic Book" w:hAnsi="Franklin Gothic Book"/>
          <w:sz w:val="20"/>
        </w:rPr>
      </w:pPr>
    </w:p>
    <w:p w14:paraId="322AF34B" w14:textId="77777777" w:rsidR="00B07553" w:rsidRPr="00590A19" w:rsidRDefault="00B07553" w:rsidP="00B07553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rPr>
          <w:rFonts w:ascii="Franklin Gothic Book" w:hAnsi="Franklin Gothic Book"/>
          <w:sz w:val="20"/>
        </w:rPr>
      </w:pPr>
      <w:r w:rsidRPr="00590A19">
        <w:rPr>
          <w:rFonts w:ascii="Franklin Gothic Book" w:hAnsi="Franklin Gothic Book"/>
          <w:sz w:val="20"/>
        </w:rPr>
        <w:t>‘Tall dark and handsome with broad shoulders, a 5 o’clock shadow and wearing ballet tights….mmmmmm.’ Amanda Lerch</w:t>
      </w:r>
    </w:p>
    <w:p w14:paraId="34C45C37" w14:textId="77777777" w:rsidR="009915DC" w:rsidRPr="00590A19" w:rsidRDefault="009915DC" w:rsidP="009915DC">
      <w:pPr>
        <w:rPr>
          <w:rFonts w:ascii="Franklin Gothic Book" w:hAnsi="Franklin Gothic Book"/>
          <w:sz w:val="20"/>
          <w:szCs w:val="20"/>
        </w:rPr>
      </w:pPr>
    </w:p>
    <w:p w14:paraId="6C1266E5" w14:textId="77777777" w:rsidR="009915DC" w:rsidRPr="002D0FDB" w:rsidRDefault="009915DC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  <w:r w:rsidRPr="002D0FDB">
        <w:rPr>
          <w:rFonts w:ascii="Franklin Gothic Medium" w:hAnsi="Franklin Gothic Medium"/>
          <w:b/>
          <w:sz w:val="20"/>
          <w:szCs w:val="20"/>
          <w:u w:val="single"/>
        </w:rPr>
        <w:t>MAP OF THE LOWER &amp; UPPER YARRA VALLEY</w:t>
      </w:r>
    </w:p>
    <w:p w14:paraId="190252E2" w14:textId="77777777" w:rsidR="009915DC" w:rsidRPr="0045298E" w:rsidRDefault="009915DC" w:rsidP="009915DC">
      <w:pPr>
        <w:rPr>
          <w:rFonts w:ascii="Franklin Gothic Medium" w:hAnsi="Franklin Gothic Medium"/>
          <w:b/>
          <w:sz w:val="20"/>
          <w:szCs w:val="20"/>
        </w:rPr>
      </w:pPr>
    </w:p>
    <w:p w14:paraId="09326CF7" w14:textId="77777777" w:rsidR="009915DC" w:rsidRPr="0045298E" w:rsidRDefault="009915DC" w:rsidP="009915DC">
      <w:pPr>
        <w:rPr>
          <w:rFonts w:ascii="Franklin Gothic Medium" w:hAnsi="Franklin Gothic Medium"/>
          <w:b/>
          <w:sz w:val="20"/>
          <w:szCs w:val="20"/>
        </w:rPr>
      </w:pPr>
      <w:r>
        <w:rPr>
          <w:rFonts w:ascii="Franklin Gothic Medium" w:hAnsi="Franklin Gothic Medium"/>
          <w:b/>
          <w:noProof/>
          <w:sz w:val="20"/>
          <w:szCs w:val="20"/>
          <w:lang w:val="en-AU" w:eastAsia="en-AU"/>
        </w:rPr>
        <w:drawing>
          <wp:inline distT="0" distB="0" distL="0" distR="0" wp14:anchorId="18F2B6AE" wp14:editId="3256FFD0">
            <wp:extent cx="2070100" cy="1358900"/>
            <wp:effectExtent l="0" t="0" r="12700" b="12700"/>
            <wp:docPr id="1" name="Picture 1" descr="MF small map_revised_201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F small map_revised_2013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AF06E" w14:textId="77777777" w:rsidR="009915DC" w:rsidRPr="0045298E" w:rsidRDefault="009915DC" w:rsidP="009915DC">
      <w:pPr>
        <w:rPr>
          <w:rFonts w:ascii="Franklin Gothic Medium" w:hAnsi="Franklin Gothic Medium"/>
          <w:b/>
          <w:sz w:val="20"/>
          <w:szCs w:val="20"/>
        </w:rPr>
      </w:pPr>
    </w:p>
    <w:p w14:paraId="6336AEB6" w14:textId="77777777" w:rsidR="009915DC" w:rsidRPr="0045298E" w:rsidRDefault="009915DC" w:rsidP="009915DC">
      <w:pPr>
        <w:rPr>
          <w:rFonts w:ascii="Franklin Gothic Medium" w:hAnsi="Franklin Gothic Medium"/>
          <w:sz w:val="20"/>
          <w:szCs w:val="20"/>
        </w:rPr>
      </w:pPr>
    </w:p>
    <w:p w14:paraId="43D9549C" w14:textId="77777777" w:rsidR="009915DC" w:rsidRPr="0045298E" w:rsidRDefault="009915DC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  <w:r w:rsidRPr="0045298E">
        <w:rPr>
          <w:rFonts w:ascii="Franklin Gothic Medium" w:hAnsi="Franklin Gothic Medium"/>
          <w:b/>
          <w:sz w:val="20"/>
          <w:szCs w:val="20"/>
          <w:u w:val="single"/>
        </w:rPr>
        <w:t>WINE ANALYSIS</w:t>
      </w:r>
    </w:p>
    <w:p w14:paraId="038FAC02" w14:textId="77777777" w:rsidR="009915DC" w:rsidRPr="0045298E" w:rsidRDefault="009915DC" w:rsidP="009915DC">
      <w:pPr>
        <w:rPr>
          <w:rFonts w:ascii="Franklin Gothic Medium" w:hAnsi="Franklin Gothic Medium"/>
          <w:b/>
          <w:sz w:val="20"/>
          <w:szCs w:val="20"/>
        </w:rPr>
      </w:pPr>
    </w:p>
    <w:p w14:paraId="39C67935" w14:textId="405C8472" w:rsidR="009915DC" w:rsidRPr="00D95444" w:rsidRDefault="009915DC" w:rsidP="009915DC">
      <w:pPr>
        <w:rPr>
          <w:rFonts w:ascii="Franklin Gothic Book" w:hAnsi="Franklin Gothic Book"/>
          <w:sz w:val="20"/>
          <w:szCs w:val="20"/>
        </w:rPr>
      </w:pPr>
      <w:r w:rsidRPr="00D95444">
        <w:rPr>
          <w:rFonts w:ascii="Franklin Gothic Book" w:hAnsi="Franklin Gothic Book"/>
          <w:sz w:val="20"/>
          <w:szCs w:val="20"/>
        </w:rPr>
        <w:t>Alc/Vol:</w:t>
      </w:r>
      <w:r w:rsidRPr="00D95444">
        <w:rPr>
          <w:rFonts w:ascii="Franklin Gothic Book" w:hAnsi="Franklin Gothic Book"/>
          <w:sz w:val="20"/>
          <w:szCs w:val="20"/>
        </w:rPr>
        <w:tab/>
      </w:r>
      <w:r w:rsidR="002D0FDB" w:rsidRPr="00D95444">
        <w:rPr>
          <w:rFonts w:ascii="Franklin Gothic Book" w:hAnsi="Franklin Gothic Book"/>
          <w:sz w:val="20"/>
          <w:szCs w:val="20"/>
        </w:rPr>
        <w:tab/>
      </w:r>
      <w:r w:rsidR="00EF1760" w:rsidRPr="00D95444">
        <w:rPr>
          <w:rFonts w:ascii="Franklin Gothic Book" w:hAnsi="Franklin Gothic Book"/>
          <w:sz w:val="20"/>
          <w:szCs w:val="20"/>
        </w:rPr>
        <w:t>13.5</w:t>
      </w:r>
      <w:r w:rsidRPr="00D95444">
        <w:rPr>
          <w:rFonts w:ascii="Franklin Gothic Book" w:hAnsi="Franklin Gothic Book"/>
          <w:sz w:val="20"/>
          <w:szCs w:val="20"/>
        </w:rPr>
        <w:t>%</w:t>
      </w:r>
    </w:p>
    <w:p w14:paraId="0E24ADBD" w14:textId="3851E37B" w:rsidR="009915DC" w:rsidRPr="00D95444" w:rsidRDefault="009915DC" w:rsidP="009915DC">
      <w:pPr>
        <w:rPr>
          <w:rFonts w:ascii="Franklin Gothic Book" w:hAnsi="Franklin Gothic Book"/>
          <w:sz w:val="20"/>
          <w:szCs w:val="20"/>
        </w:rPr>
      </w:pPr>
      <w:r w:rsidRPr="00D95444">
        <w:rPr>
          <w:rFonts w:ascii="Franklin Gothic Book" w:hAnsi="Franklin Gothic Book"/>
          <w:sz w:val="20"/>
          <w:szCs w:val="20"/>
        </w:rPr>
        <w:t>Acidity:</w:t>
      </w:r>
      <w:r w:rsidR="00EF1760" w:rsidRPr="00D95444">
        <w:rPr>
          <w:rFonts w:ascii="Franklin Gothic Book" w:hAnsi="Franklin Gothic Book"/>
          <w:sz w:val="20"/>
          <w:szCs w:val="20"/>
        </w:rPr>
        <w:t xml:space="preserve"> </w:t>
      </w:r>
      <w:r w:rsidR="00EF1760" w:rsidRPr="00D95444">
        <w:rPr>
          <w:rFonts w:ascii="Franklin Gothic Book" w:hAnsi="Franklin Gothic Book"/>
          <w:sz w:val="20"/>
          <w:szCs w:val="20"/>
        </w:rPr>
        <w:tab/>
      </w:r>
      <w:r w:rsidR="002D0FDB" w:rsidRPr="00D95444">
        <w:rPr>
          <w:rFonts w:ascii="Franklin Gothic Book" w:hAnsi="Franklin Gothic Book"/>
          <w:sz w:val="20"/>
          <w:szCs w:val="20"/>
        </w:rPr>
        <w:tab/>
      </w:r>
      <w:r w:rsidR="00EF1760" w:rsidRPr="00D95444">
        <w:rPr>
          <w:rFonts w:ascii="Franklin Gothic Book" w:hAnsi="Franklin Gothic Book"/>
          <w:sz w:val="20"/>
          <w:szCs w:val="20"/>
        </w:rPr>
        <w:t>6.6</w:t>
      </w:r>
      <w:r w:rsidRPr="00D95444">
        <w:rPr>
          <w:rFonts w:ascii="Franklin Gothic Book" w:hAnsi="Franklin Gothic Book"/>
          <w:sz w:val="20"/>
          <w:szCs w:val="20"/>
        </w:rPr>
        <w:t>g/l</w:t>
      </w:r>
    </w:p>
    <w:p w14:paraId="3029EA14" w14:textId="77777777" w:rsidR="009915DC" w:rsidRPr="00D95444" w:rsidRDefault="009915DC" w:rsidP="009915DC">
      <w:pPr>
        <w:rPr>
          <w:rFonts w:ascii="Franklin Gothic Book" w:hAnsi="Franklin Gothic Book"/>
          <w:sz w:val="20"/>
          <w:szCs w:val="20"/>
        </w:rPr>
      </w:pPr>
      <w:r w:rsidRPr="00D95444">
        <w:rPr>
          <w:rFonts w:ascii="Franklin Gothic Book" w:hAnsi="Franklin Gothic Book"/>
          <w:sz w:val="20"/>
          <w:szCs w:val="20"/>
        </w:rPr>
        <w:t>pH:</w:t>
      </w:r>
      <w:r w:rsidR="00EF1760" w:rsidRPr="00D95444">
        <w:rPr>
          <w:rFonts w:ascii="Franklin Gothic Book" w:hAnsi="Franklin Gothic Book"/>
          <w:sz w:val="20"/>
          <w:szCs w:val="20"/>
        </w:rPr>
        <w:tab/>
      </w:r>
      <w:r w:rsidR="00EF1760" w:rsidRPr="00D95444">
        <w:rPr>
          <w:rFonts w:ascii="Franklin Gothic Book" w:hAnsi="Franklin Gothic Book"/>
          <w:sz w:val="20"/>
          <w:szCs w:val="20"/>
        </w:rPr>
        <w:tab/>
        <w:t>3.47</w:t>
      </w:r>
    </w:p>
    <w:p w14:paraId="5305C081" w14:textId="77777777" w:rsidR="009915DC" w:rsidRPr="00590A19" w:rsidRDefault="009915DC" w:rsidP="009915DC">
      <w:pPr>
        <w:rPr>
          <w:rFonts w:ascii="Franklin Gothic Book" w:hAnsi="Franklin Gothic Book"/>
          <w:sz w:val="20"/>
          <w:szCs w:val="20"/>
        </w:rPr>
      </w:pPr>
    </w:p>
    <w:p w14:paraId="1EB6FA65" w14:textId="77777777" w:rsidR="00EF1760" w:rsidRDefault="00EF1760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</w:p>
    <w:p w14:paraId="6CB0ACE3" w14:textId="77777777" w:rsidR="009915DC" w:rsidRPr="0045298E" w:rsidRDefault="009915DC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  <w:r w:rsidRPr="0045298E">
        <w:rPr>
          <w:rFonts w:ascii="Franklin Gothic Medium" w:hAnsi="Franklin Gothic Medium"/>
          <w:b/>
          <w:sz w:val="20"/>
          <w:szCs w:val="20"/>
          <w:u w:val="single"/>
        </w:rPr>
        <w:t>VINEYARD</w:t>
      </w:r>
    </w:p>
    <w:p w14:paraId="50E56325" w14:textId="77777777" w:rsidR="009915DC" w:rsidRPr="0045298E" w:rsidRDefault="009915DC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</w:p>
    <w:p w14:paraId="744E1080" w14:textId="38DC328E" w:rsidR="00D95444" w:rsidRDefault="00D95444" w:rsidP="00410EF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Town: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Wesburn</w:t>
      </w:r>
    </w:p>
    <w:p w14:paraId="1F87D3FC" w14:textId="08A9E3A1" w:rsidR="00D95444" w:rsidRDefault="00D95444" w:rsidP="00410EF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Region: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Yarra Valley</w:t>
      </w:r>
    </w:p>
    <w:p w14:paraId="728C3A6A" w14:textId="08069E93" w:rsidR="00D95444" w:rsidRDefault="00D95444" w:rsidP="00410EF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Planted: </w:t>
      </w:r>
      <w:r>
        <w:rPr>
          <w:rFonts w:ascii="Franklin Gothic Book" w:hAnsi="Franklin Gothic Book"/>
          <w:sz w:val="20"/>
          <w:szCs w:val="20"/>
        </w:rPr>
        <w:tab/>
        <w:t>1981</w:t>
      </w:r>
    </w:p>
    <w:p w14:paraId="788E5959" w14:textId="325C9119" w:rsidR="00D95444" w:rsidRDefault="00D95444" w:rsidP="00410EF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Area: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0.5Ha</w:t>
      </w:r>
    </w:p>
    <w:p w14:paraId="00FE2EF8" w14:textId="7651999D" w:rsidR="00D95444" w:rsidRDefault="00D95444" w:rsidP="00410EF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Clone: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MV6</w:t>
      </w:r>
    </w:p>
    <w:p w14:paraId="337F12E9" w14:textId="12CC0E63" w:rsidR="00D95444" w:rsidRDefault="00D95444" w:rsidP="00410EF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Aspect: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East North East</w:t>
      </w:r>
    </w:p>
    <w:p w14:paraId="3DC39230" w14:textId="1C6DC058" w:rsidR="00D95444" w:rsidRDefault="00D95444" w:rsidP="00D95444">
      <w:pPr>
        <w:ind w:left="1440" w:hanging="144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Soils:</w:t>
      </w:r>
      <w:r>
        <w:rPr>
          <w:rFonts w:ascii="Franklin Gothic Book" w:hAnsi="Franklin Gothic Book"/>
          <w:sz w:val="20"/>
          <w:szCs w:val="20"/>
        </w:rPr>
        <w:tab/>
        <w:t>Yellow Grey Clay over mudstone</w:t>
      </w:r>
    </w:p>
    <w:p w14:paraId="3950A25D" w14:textId="52E14B55" w:rsidR="00D95444" w:rsidRDefault="00D95444" w:rsidP="00410EF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Altitude:</w:t>
      </w:r>
      <w:r>
        <w:rPr>
          <w:rFonts w:ascii="Franklin Gothic Book" w:hAnsi="Franklin Gothic Book"/>
          <w:sz w:val="20"/>
          <w:szCs w:val="20"/>
        </w:rPr>
        <w:tab/>
      </w:r>
      <w:r>
        <w:rPr>
          <w:rFonts w:ascii="Franklin Gothic Book" w:hAnsi="Franklin Gothic Book"/>
          <w:sz w:val="20"/>
          <w:szCs w:val="20"/>
        </w:rPr>
        <w:tab/>
        <w:t>180m</w:t>
      </w:r>
    </w:p>
    <w:p w14:paraId="24373DFB" w14:textId="77777777" w:rsidR="00D95444" w:rsidRDefault="00D95444" w:rsidP="00410EFC">
      <w:pPr>
        <w:rPr>
          <w:rFonts w:ascii="Franklin Gothic Book" w:hAnsi="Franklin Gothic Book"/>
          <w:sz w:val="20"/>
          <w:szCs w:val="20"/>
        </w:rPr>
      </w:pPr>
    </w:p>
    <w:p w14:paraId="1364F50B" w14:textId="3C01EFA6" w:rsidR="00410EFC" w:rsidRPr="00590A19" w:rsidRDefault="00410EFC" w:rsidP="00410EFC">
      <w:pPr>
        <w:rPr>
          <w:rFonts w:ascii="Franklin Gothic Book" w:hAnsi="Franklin Gothic Book"/>
          <w:sz w:val="20"/>
          <w:szCs w:val="20"/>
        </w:rPr>
      </w:pPr>
      <w:r w:rsidRPr="00590A19">
        <w:rPr>
          <w:rFonts w:ascii="Franklin Gothic Book" w:hAnsi="Franklin Gothic Book"/>
          <w:sz w:val="20"/>
          <w:szCs w:val="20"/>
        </w:rPr>
        <w:t xml:space="preserve"> </w:t>
      </w:r>
    </w:p>
    <w:p w14:paraId="22F250F1" w14:textId="45991ED0" w:rsidR="009915DC" w:rsidRDefault="009915DC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  <w:r w:rsidRPr="00410EFC">
        <w:rPr>
          <w:rFonts w:ascii="Franklin Gothic Medium" w:hAnsi="Franklin Gothic Medium"/>
          <w:b/>
          <w:sz w:val="20"/>
          <w:szCs w:val="20"/>
          <w:u w:val="single"/>
        </w:rPr>
        <w:lastRenderedPageBreak/>
        <w:t>VINTAGE CONDITIONS</w:t>
      </w:r>
    </w:p>
    <w:p w14:paraId="1E3FDF44" w14:textId="77777777" w:rsidR="00410EFC" w:rsidRPr="00410EFC" w:rsidRDefault="00410EFC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</w:p>
    <w:p w14:paraId="4AE8346C" w14:textId="77777777" w:rsidR="002D0FDB" w:rsidRPr="00576D34" w:rsidRDefault="002D0FDB" w:rsidP="002D0FDB">
      <w:pPr>
        <w:rPr>
          <w:rFonts w:ascii="Franklin Gothic Book" w:hAnsi="Franklin Gothic Book"/>
          <w:sz w:val="20"/>
          <w:szCs w:val="20"/>
        </w:rPr>
      </w:pPr>
      <w:r w:rsidRPr="00576D34">
        <w:rPr>
          <w:rFonts w:ascii="Franklin Gothic Book" w:hAnsi="Franklin Gothic Book"/>
          <w:sz w:val="20"/>
          <w:szCs w:val="20"/>
        </w:rPr>
        <w:t>The growing season for the 2012 vintage began with a promising start, with good reserves of</w:t>
      </w:r>
      <w:r>
        <w:rPr>
          <w:rFonts w:ascii="Franklin Gothic Book" w:hAnsi="Franklin Gothic Book"/>
          <w:sz w:val="20"/>
          <w:szCs w:val="20"/>
        </w:rPr>
        <w:t xml:space="preserve"> soil</w:t>
      </w:r>
      <w:r w:rsidRPr="00576D34">
        <w:rPr>
          <w:rFonts w:ascii="Franklin Gothic Book" w:hAnsi="Franklin Gothic Book"/>
          <w:sz w:val="20"/>
          <w:szCs w:val="20"/>
        </w:rPr>
        <w:t xml:space="preserve"> moisture from soaking rains </w:t>
      </w:r>
      <w:r>
        <w:rPr>
          <w:rFonts w:ascii="Franklin Gothic Book" w:hAnsi="Franklin Gothic Book"/>
          <w:sz w:val="20"/>
          <w:szCs w:val="20"/>
        </w:rPr>
        <w:t>towards the end of</w:t>
      </w:r>
      <w:r w:rsidRPr="00576D34">
        <w:rPr>
          <w:rFonts w:ascii="Franklin Gothic Book" w:hAnsi="Franklin Gothic Book"/>
          <w:sz w:val="20"/>
          <w:szCs w:val="20"/>
        </w:rPr>
        <w:t xml:space="preserve"> 2011.</w:t>
      </w:r>
    </w:p>
    <w:p w14:paraId="492FF05F" w14:textId="77777777" w:rsidR="002D0FDB" w:rsidRDefault="002D0FDB" w:rsidP="002D0FDB">
      <w:pPr>
        <w:rPr>
          <w:rFonts w:ascii="Franklin Gothic Book" w:hAnsi="Franklin Gothic Book"/>
          <w:sz w:val="20"/>
          <w:szCs w:val="20"/>
        </w:rPr>
      </w:pPr>
      <w:r w:rsidRPr="00576D34">
        <w:rPr>
          <w:rFonts w:ascii="Franklin Gothic Book" w:hAnsi="Franklin Gothic Book"/>
          <w:sz w:val="20"/>
          <w:szCs w:val="20"/>
        </w:rPr>
        <w:t>Early season growth was strong</w:t>
      </w:r>
      <w:r>
        <w:rPr>
          <w:rFonts w:ascii="Franklin Gothic Book" w:hAnsi="Franklin Gothic Book"/>
          <w:sz w:val="20"/>
          <w:szCs w:val="20"/>
        </w:rPr>
        <w:t>,</w:t>
      </w:r>
      <w:r w:rsidRPr="00576D34">
        <w:rPr>
          <w:rFonts w:ascii="Franklin Gothic Book" w:hAnsi="Franklin Gothic Book"/>
          <w:sz w:val="20"/>
          <w:szCs w:val="20"/>
        </w:rPr>
        <w:t xml:space="preserve"> </w:t>
      </w:r>
      <w:r>
        <w:rPr>
          <w:rFonts w:ascii="Franklin Gothic Book" w:hAnsi="Franklin Gothic Book"/>
          <w:sz w:val="20"/>
          <w:szCs w:val="20"/>
        </w:rPr>
        <w:t>with bud</w:t>
      </w:r>
      <w:r w:rsidRPr="00576D34">
        <w:rPr>
          <w:rFonts w:ascii="Franklin Gothic Book" w:hAnsi="Franklin Gothic Book"/>
          <w:sz w:val="20"/>
          <w:szCs w:val="20"/>
        </w:rPr>
        <w:t xml:space="preserve"> burst</w:t>
      </w:r>
      <w:r>
        <w:rPr>
          <w:rFonts w:ascii="Franklin Gothic Book" w:hAnsi="Franklin Gothic Book"/>
          <w:sz w:val="20"/>
          <w:szCs w:val="20"/>
        </w:rPr>
        <w:t xml:space="preserve"> coinciding with warm spring weather and h</w:t>
      </w:r>
      <w:r w:rsidRPr="00576D34">
        <w:rPr>
          <w:rFonts w:ascii="Franklin Gothic Book" w:hAnsi="Franklin Gothic Book"/>
          <w:sz w:val="20"/>
          <w:szCs w:val="20"/>
        </w:rPr>
        <w:t>igh</w:t>
      </w:r>
      <w:r>
        <w:rPr>
          <w:rFonts w:ascii="Franklin Gothic Book" w:hAnsi="Franklin Gothic Book"/>
          <w:sz w:val="20"/>
          <w:szCs w:val="20"/>
        </w:rPr>
        <w:t>er levels of rainfall.</w:t>
      </w:r>
      <w:r w:rsidRPr="00576D34">
        <w:rPr>
          <w:rFonts w:ascii="Franklin Gothic Book" w:hAnsi="Franklin Gothic Book"/>
          <w:sz w:val="20"/>
          <w:szCs w:val="20"/>
        </w:rPr>
        <w:t xml:space="preserve"> </w:t>
      </w:r>
    </w:p>
    <w:p w14:paraId="4F253DE2" w14:textId="4EFC3380" w:rsidR="002D0FDB" w:rsidRPr="00576D34" w:rsidRDefault="002D0FDB" w:rsidP="002D0FDB">
      <w:pPr>
        <w:rPr>
          <w:rFonts w:ascii="Franklin Gothic Book" w:hAnsi="Franklin Gothic Book"/>
          <w:sz w:val="20"/>
          <w:szCs w:val="20"/>
        </w:rPr>
      </w:pPr>
      <w:r w:rsidRPr="00576D34">
        <w:rPr>
          <w:rFonts w:ascii="Franklin Gothic Book" w:hAnsi="Franklin Gothic Book"/>
          <w:sz w:val="20"/>
          <w:szCs w:val="20"/>
        </w:rPr>
        <w:t>The result was good earl</w:t>
      </w:r>
      <w:r w:rsidR="00514084">
        <w:rPr>
          <w:rFonts w:ascii="Franklin Gothic Book" w:hAnsi="Franklin Gothic Book"/>
          <w:sz w:val="20"/>
          <w:szCs w:val="20"/>
        </w:rPr>
        <w:t xml:space="preserve">y vine growth and flowering however, it was </w:t>
      </w:r>
      <w:r w:rsidRPr="00576D34">
        <w:rPr>
          <w:rFonts w:ascii="Franklin Gothic Book" w:hAnsi="Franklin Gothic Book"/>
          <w:sz w:val="20"/>
          <w:szCs w:val="20"/>
        </w:rPr>
        <w:t xml:space="preserve">a challenge to </w:t>
      </w:r>
      <w:r>
        <w:rPr>
          <w:rFonts w:ascii="Franklin Gothic Book" w:hAnsi="Franklin Gothic Book"/>
          <w:sz w:val="20"/>
          <w:szCs w:val="20"/>
        </w:rPr>
        <w:t>manage</w:t>
      </w:r>
      <w:r w:rsidRPr="00576D34">
        <w:rPr>
          <w:rFonts w:ascii="Franklin Gothic Book" w:hAnsi="Franklin Gothic Book"/>
          <w:sz w:val="20"/>
          <w:szCs w:val="20"/>
        </w:rPr>
        <w:t xml:space="preserve"> the vigorous canopy. </w:t>
      </w:r>
    </w:p>
    <w:p w14:paraId="2F79F88D" w14:textId="2C58681B" w:rsidR="009915DC" w:rsidRDefault="00514084" w:rsidP="002D0FDB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By Christmas</w:t>
      </w:r>
      <w:r w:rsidR="002D0FDB" w:rsidRPr="00576D34">
        <w:rPr>
          <w:rFonts w:ascii="Franklin Gothic Book" w:hAnsi="Franklin Gothic Book"/>
          <w:sz w:val="20"/>
          <w:szCs w:val="20"/>
        </w:rPr>
        <w:t xml:space="preserve"> the</w:t>
      </w:r>
      <w:r>
        <w:rPr>
          <w:rFonts w:ascii="Franklin Gothic Book" w:hAnsi="Franklin Gothic Book"/>
          <w:sz w:val="20"/>
          <w:szCs w:val="20"/>
        </w:rPr>
        <w:t xml:space="preserve"> weather became more settled. </w:t>
      </w:r>
      <w:r w:rsidR="002D0FDB" w:rsidRPr="00576D34">
        <w:rPr>
          <w:rFonts w:ascii="Franklin Gothic Book" w:hAnsi="Franklin Gothic Book"/>
          <w:sz w:val="20"/>
          <w:szCs w:val="20"/>
        </w:rPr>
        <w:t>Veraison was swift and the ensuing harvest commenced with very good weather conditions overall.</w:t>
      </w:r>
    </w:p>
    <w:p w14:paraId="111A7DE5" w14:textId="77777777" w:rsidR="002D0FDB" w:rsidRPr="00590A19" w:rsidRDefault="002D0FDB" w:rsidP="002D0FDB">
      <w:pPr>
        <w:rPr>
          <w:rFonts w:ascii="Franklin Gothic Book" w:hAnsi="Franklin Gothic Book"/>
          <w:sz w:val="20"/>
          <w:szCs w:val="20"/>
        </w:rPr>
      </w:pPr>
    </w:p>
    <w:p w14:paraId="7540F9BC" w14:textId="2E99A155" w:rsidR="009915DC" w:rsidRPr="00590A19" w:rsidRDefault="00B07553" w:rsidP="009915DC">
      <w:pPr>
        <w:rPr>
          <w:rFonts w:ascii="Franklin Gothic Book" w:hAnsi="Franklin Gothic Book"/>
          <w:sz w:val="20"/>
          <w:szCs w:val="20"/>
        </w:rPr>
      </w:pPr>
      <w:r w:rsidRPr="00590A19">
        <w:rPr>
          <w:rFonts w:ascii="Franklin Gothic Book" w:hAnsi="Franklin Gothic Book"/>
          <w:sz w:val="20"/>
          <w:szCs w:val="20"/>
        </w:rPr>
        <w:t xml:space="preserve">The Wesburn </w:t>
      </w:r>
      <w:r w:rsidR="009915DC" w:rsidRPr="00590A19">
        <w:rPr>
          <w:rFonts w:ascii="Franklin Gothic Book" w:hAnsi="Franklin Gothic Book"/>
          <w:sz w:val="20"/>
          <w:szCs w:val="20"/>
        </w:rPr>
        <w:t>vine</w:t>
      </w:r>
      <w:r w:rsidRPr="00590A19">
        <w:rPr>
          <w:rFonts w:ascii="Franklin Gothic Book" w:hAnsi="Franklin Gothic Book"/>
          <w:sz w:val="20"/>
          <w:szCs w:val="20"/>
        </w:rPr>
        <w:t>y</w:t>
      </w:r>
      <w:r w:rsidR="008E17E5">
        <w:rPr>
          <w:rFonts w:ascii="Franklin Gothic Book" w:hAnsi="Franklin Gothic Book"/>
          <w:sz w:val="20"/>
          <w:szCs w:val="20"/>
        </w:rPr>
        <w:t xml:space="preserve">ard was picked by hand on the </w:t>
      </w:r>
      <w:proofErr w:type="gramStart"/>
      <w:r w:rsidR="008E17E5">
        <w:rPr>
          <w:rFonts w:ascii="Franklin Gothic Book" w:hAnsi="Franklin Gothic Book"/>
          <w:sz w:val="20"/>
          <w:szCs w:val="20"/>
        </w:rPr>
        <w:t>25</w:t>
      </w:r>
      <w:r w:rsidRPr="00590A19">
        <w:rPr>
          <w:rFonts w:ascii="Franklin Gothic Book" w:hAnsi="Franklin Gothic Book"/>
          <w:sz w:val="20"/>
          <w:szCs w:val="20"/>
          <w:vertAlign w:val="superscript"/>
        </w:rPr>
        <w:t>th</w:t>
      </w:r>
      <w:r w:rsidR="008E17E5">
        <w:rPr>
          <w:rFonts w:ascii="Franklin Gothic Book" w:hAnsi="Franklin Gothic Book"/>
          <w:sz w:val="20"/>
          <w:szCs w:val="20"/>
        </w:rPr>
        <w:t xml:space="preserve">  </w:t>
      </w:r>
      <w:bookmarkStart w:id="0" w:name="_GoBack"/>
      <w:bookmarkEnd w:id="0"/>
      <w:r w:rsidR="008E17E5">
        <w:rPr>
          <w:rFonts w:ascii="Franklin Gothic Book" w:hAnsi="Franklin Gothic Book"/>
          <w:sz w:val="20"/>
          <w:szCs w:val="20"/>
        </w:rPr>
        <w:t>February</w:t>
      </w:r>
      <w:proofErr w:type="gramEnd"/>
      <w:r w:rsidR="008E17E5">
        <w:rPr>
          <w:rFonts w:ascii="Franklin Gothic Book" w:hAnsi="Franklin Gothic Book"/>
          <w:sz w:val="20"/>
          <w:szCs w:val="20"/>
        </w:rPr>
        <w:t xml:space="preserve"> </w:t>
      </w:r>
      <w:r w:rsidR="009915DC" w:rsidRPr="00590A19">
        <w:rPr>
          <w:rFonts w:ascii="Franklin Gothic Book" w:hAnsi="Franklin Gothic Book"/>
          <w:sz w:val="20"/>
          <w:szCs w:val="20"/>
        </w:rPr>
        <w:t>2012.</w:t>
      </w:r>
    </w:p>
    <w:p w14:paraId="58B98A32" w14:textId="77777777" w:rsidR="009915DC" w:rsidRPr="00EF1760" w:rsidRDefault="009915DC" w:rsidP="009915DC">
      <w:pPr>
        <w:rPr>
          <w:rFonts w:ascii="Franklin Gothic Medium" w:hAnsi="Franklin Gothic Medium"/>
          <w:b/>
          <w:sz w:val="20"/>
          <w:szCs w:val="20"/>
        </w:rPr>
      </w:pPr>
    </w:p>
    <w:p w14:paraId="60F78564" w14:textId="77777777" w:rsidR="009915DC" w:rsidRPr="00EF1760" w:rsidRDefault="009915DC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  <w:r w:rsidRPr="00EF1760">
        <w:rPr>
          <w:rFonts w:ascii="Franklin Gothic Medium" w:hAnsi="Franklin Gothic Medium"/>
          <w:b/>
          <w:sz w:val="20"/>
          <w:szCs w:val="20"/>
          <w:u w:val="single"/>
        </w:rPr>
        <w:t>WINEMAKING</w:t>
      </w:r>
    </w:p>
    <w:p w14:paraId="12C53661" w14:textId="77777777" w:rsidR="009915DC" w:rsidRPr="00EF1760" w:rsidRDefault="009915DC" w:rsidP="009915DC">
      <w:pPr>
        <w:rPr>
          <w:rFonts w:ascii="Franklin Gothic Medium" w:hAnsi="Franklin Gothic Medium"/>
          <w:b/>
          <w:sz w:val="20"/>
          <w:szCs w:val="20"/>
          <w:u w:val="single"/>
        </w:rPr>
      </w:pPr>
    </w:p>
    <w:p w14:paraId="3978BDF8" w14:textId="77777777" w:rsidR="00D95444" w:rsidRDefault="00D95444" w:rsidP="009915D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Fruit: 10% whole bunch, partially de-stemmed, portion foot stomped</w:t>
      </w:r>
    </w:p>
    <w:p w14:paraId="2FA478AD" w14:textId="77777777" w:rsidR="00D95444" w:rsidRDefault="00D95444" w:rsidP="009915D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Fermentation: hand plunged, open fermenter</w:t>
      </w:r>
    </w:p>
    <w:p w14:paraId="2DE9838D" w14:textId="77777777" w:rsidR="005211F2" w:rsidRDefault="005211F2" w:rsidP="009915D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Time on Skins: 18 days</w:t>
      </w:r>
    </w:p>
    <w:p w14:paraId="30F49EC5" w14:textId="77777777" w:rsidR="005211F2" w:rsidRDefault="005211F2" w:rsidP="009915D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Maturation: 11 months in new and old oak</w:t>
      </w:r>
    </w:p>
    <w:p w14:paraId="2CCA0A0B" w14:textId="77777777" w:rsidR="005211F2" w:rsidRDefault="005211F2" w:rsidP="009915D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Yeast: indigenous</w:t>
      </w:r>
    </w:p>
    <w:p w14:paraId="5DFEBB0E" w14:textId="77777777" w:rsidR="005211F2" w:rsidRDefault="005211F2" w:rsidP="009915D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Filtration: none</w:t>
      </w:r>
    </w:p>
    <w:p w14:paraId="0A468B03" w14:textId="77777777" w:rsidR="005211F2" w:rsidRDefault="005211F2" w:rsidP="009915D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Fining: none</w:t>
      </w:r>
    </w:p>
    <w:p w14:paraId="40AE9965" w14:textId="77777777" w:rsidR="005211F2" w:rsidRDefault="005211F2" w:rsidP="009915DC">
      <w:pPr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Bottled: Feb 5, 2013 </w:t>
      </w:r>
    </w:p>
    <w:p w14:paraId="79F5D9D1" w14:textId="27D9398C" w:rsidR="009915DC" w:rsidRPr="00590A19" w:rsidRDefault="009915DC" w:rsidP="009915DC">
      <w:pPr>
        <w:rPr>
          <w:rFonts w:ascii="Franklin Gothic Book" w:hAnsi="Franklin Gothic Book"/>
          <w:sz w:val="20"/>
          <w:szCs w:val="20"/>
        </w:rPr>
      </w:pPr>
    </w:p>
    <w:p w14:paraId="3920C853" w14:textId="77777777" w:rsidR="009915DC" w:rsidRPr="00590A19" w:rsidRDefault="009915DC" w:rsidP="009915DC">
      <w:pPr>
        <w:rPr>
          <w:rFonts w:ascii="Franklin Gothic Book" w:hAnsi="Franklin Gothic Book"/>
          <w:sz w:val="20"/>
          <w:szCs w:val="20"/>
        </w:rPr>
      </w:pPr>
    </w:p>
    <w:p w14:paraId="39B1E76D" w14:textId="77777777" w:rsidR="009915DC" w:rsidRPr="00590A19" w:rsidRDefault="009915DC" w:rsidP="009915DC">
      <w:pPr>
        <w:rPr>
          <w:rFonts w:ascii="Franklin Gothic Book" w:hAnsi="Franklin Gothic Book"/>
          <w:sz w:val="20"/>
          <w:szCs w:val="20"/>
        </w:rPr>
      </w:pPr>
      <w:r w:rsidRPr="00590A19">
        <w:rPr>
          <w:rFonts w:ascii="Franklin Gothic Book" w:hAnsi="Franklin Gothic Book"/>
          <w:sz w:val="20"/>
          <w:szCs w:val="20"/>
        </w:rPr>
        <w:t>Released September 2013</w:t>
      </w:r>
    </w:p>
    <w:p w14:paraId="7908212D" w14:textId="77777777" w:rsidR="009915DC" w:rsidRDefault="009915DC" w:rsidP="009915DC">
      <w:pPr>
        <w:rPr>
          <w:rFonts w:ascii="Franklin Gothic Book" w:hAnsi="Franklin Gothic Book"/>
          <w:sz w:val="20"/>
          <w:szCs w:val="20"/>
        </w:rPr>
      </w:pPr>
    </w:p>
    <w:p w14:paraId="11647E2F" w14:textId="77777777" w:rsidR="00590A19" w:rsidRDefault="00590A19" w:rsidP="009915DC">
      <w:pPr>
        <w:rPr>
          <w:rFonts w:ascii="Franklin Gothic Book" w:hAnsi="Franklin Gothic Book"/>
          <w:sz w:val="20"/>
          <w:szCs w:val="20"/>
        </w:rPr>
      </w:pPr>
    </w:p>
    <w:p w14:paraId="57498526" w14:textId="77777777" w:rsidR="00590A19" w:rsidRDefault="00590A19" w:rsidP="009915DC">
      <w:pPr>
        <w:rPr>
          <w:rFonts w:ascii="Franklin Gothic Book" w:hAnsi="Franklin Gothic Book"/>
          <w:sz w:val="20"/>
          <w:szCs w:val="20"/>
        </w:rPr>
      </w:pPr>
    </w:p>
    <w:p w14:paraId="3A85E5DC" w14:textId="77777777" w:rsidR="00590A19" w:rsidRDefault="00590A19" w:rsidP="009915DC">
      <w:pPr>
        <w:rPr>
          <w:rFonts w:ascii="Franklin Gothic Book" w:hAnsi="Franklin Gothic Book"/>
          <w:sz w:val="20"/>
          <w:szCs w:val="20"/>
        </w:rPr>
      </w:pPr>
    </w:p>
    <w:p w14:paraId="3DD007B5" w14:textId="77777777" w:rsidR="00590A19" w:rsidRDefault="00590A19" w:rsidP="009915DC">
      <w:pPr>
        <w:rPr>
          <w:rFonts w:ascii="Franklin Gothic Book" w:hAnsi="Franklin Gothic Book"/>
          <w:sz w:val="20"/>
          <w:szCs w:val="20"/>
        </w:rPr>
      </w:pPr>
    </w:p>
    <w:p w14:paraId="70C47BF9" w14:textId="77777777" w:rsidR="00590A19" w:rsidRDefault="00590A19" w:rsidP="009915DC">
      <w:pPr>
        <w:rPr>
          <w:rFonts w:ascii="Franklin Gothic Book" w:hAnsi="Franklin Gothic Book"/>
          <w:sz w:val="20"/>
          <w:szCs w:val="20"/>
        </w:rPr>
      </w:pPr>
    </w:p>
    <w:p w14:paraId="78064334" w14:textId="77777777" w:rsidR="000B4287" w:rsidRDefault="000B4287" w:rsidP="009915DC">
      <w:pPr>
        <w:rPr>
          <w:rFonts w:ascii="Franklin Gothic Book" w:hAnsi="Franklin Gothic Book"/>
          <w:sz w:val="20"/>
          <w:szCs w:val="20"/>
        </w:rPr>
      </w:pPr>
    </w:p>
    <w:p w14:paraId="6C6920F9" w14:textId="77777777" w:rsidR="00551B70" w:rsidRDefault="00551B70"/>
    <w:p w14:paraId="1822F11D" w14:textId="77777777" w:rsidR="00551B70" w:rsidRDefault="00551B70"/>
    <w:p w14:paraId="0F88945E" w14:textId="77777777" w:rsidR="00551B70" w:rsidRDefault="00551B70"/>
    <w:p w14:paraId="05B0A1C9" w14:textId="77777777" w:rsidR="00551B70" w:rsidRDefault="00551B70"/>
    <w:p w14:paraId="643B4202" w14:textId="77777777" w:rsidR="00551B70" w:rsidRDefault="00551B70"/>
    <w:p w14:paraId="50602416" w14:textId="77777777" w:rsidR="00551B70" w:rsidRDefault="00551B70"/>
    <w:p w14:paraId="13554646" w14:textId="77777777" w:rsidR="00551B70" w:rsidRDefault="00551B70"/>
    <w:p w14:paraId="49759C95" w14:textId="77777777" w:rsidR="00551B70" w:rsidRDefault="00551B70"/>
    <w:p w14:paraId="4004DFF6" w14:textId="77777777" w:rsidR="00551B70" w:rsidRDefault="00551B70"/>
    <w:p w14:paraId="3C9BBD54" w14:textId="7F378E8C" w:rsidR="00F12E57" w:rsidRPr="00590A19" w:rsidRDefault="008E17E5">
      <w:pPr>
        <w:rPr>
          <w:rFonts w:ascii="Franklin Gothic Medium" w:hAnsi="Franklin Gothic Medium"/>
          <w:sz w:val="20"/>
          <w:szCs w:val="20"/>
        </w:rPr>
      </w:pPr>
      <w:hyperlink r:id="rId8" w:history="1">
        <w:r w:rsidR="009915DC" w:rsidRPr="0045298E">
          <w:rPr>
            <w:rStyle w:val="Hyperlink"/>
            <w:rFonts w:ascii="Franklin Gothic Medium" w:hAnsi="Franklin Gothic Medium"/>
            <w:sz w:val="20"/>
            <w:szCs w:val="20"/>
          </w:rPr>
          <w:t>www.macforbes.com</w:t>
        </w:r>
      </w:hyperlink>
    </w:p>
    <w:sectPr w:rsidR="00F12E57" w:rsidRPr="00590A19" w:rsidSect="00B701CD">
      <w:type w:val="continuous"/>
      <w:pgSz w:w="11900" w:h="16820"/>
      <w:pgMar w:top="851" w:right="851" w:bottom="851" w:left="851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5DC"/>
    <w:rsid w:val="000A6267"/>
    <w:rsid w:val="000B4287"/>
    <w:rsid w:val="001349E2"/>
    <w:rsid w:val="00233A37"/>
    <w:rsid w:val="002D0FDB"/>
    <w:rsid w:val="00337BA7"/>
    <w:rsid w:val="00410EFC"/>
    <w:rsid w:val="00514084"/>
    <w:rsid w:val="005211F2"/>
    <w:rsid w:val="00551B70"/>
    <w:rsid w:val="00590A19"/>
    <w:rsid w:val="007F3543"/>
    <w:rsid w:val="0086301E"/>
    <w:rsid w:val="0086774F"/>
    <w:rsid w:val="008E17E5"/>
    <w:rsid w:val="0098773A"/>
    <w:rsid w:val="009915DC"/>
    <w:rsid w:val="00994FD2"/>
    <w:rsid w:val="00B07553"/>
    <w:rsid w:val="00B701CD"/>
    <w:rsid w:val="00D67C2F"/>
    <w:rsid w:val="00D95444"/>
    <w:rsid w:val="00E40728"/>
    <w:rsid w:val="00EB6A62"/>
    <w:rsid w:val="00EF1760"/>
    <w:rsid w:val="00F1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C5C7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5DC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915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DC"/>
    <w:rPr>
      <w:rFonts w:ascii="Lucida Grande" w:eastAsia="MS Mincho" w:hAnsi="Lucida Grande" w:cs="Lucida Grande"/>
      <w:sz w:val="18"/>
      <w:szCs w:val="18"/>
    </w:rPr>
  </w:style>
  <w:style w:type="paragraph" w:customStyle="1" w:styleId="Body">
    <w:name w:val="Body"/>
    <w:rsid w:val="00B07553"/>
    <w:rPr>
      <w:rFonts w:ascii="Helvetica" w:eastAsia="ヒラギノ角ゴ Pro W3" w:hAnsi="Helvetica" w:cs="Times New Roman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5DC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915D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DC"/>
    <w:rPr>
      <w:rFonts w:ascii="Lucida Grande" w:eastAsia="MS Mincho" w:hAnsi="Lucida Grande" w:cs="Lucida Grande"/>
      <w:sz w:val="18"/>
      <w:szCs w:val="18"/>
    </w:rPr>
  </w:style>
  <w:style w:type="paragraph" w:customStyle="1" w:styleId="Body">
    <w:name w:val="Body"/>
    <w:rsid w:val="00B07553"/>
    <w:rPr>
      <w:rFonts w:ascii="Helvetica" w:eastAsia="ヒラギノ角ゴ Pro W3" w:hAnsi="Helvetica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cforbe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Lisa McGovern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McGovern</dc:creator>
  <cp:keywords/>
  <dc:description/>
  <cp:lastModifiedBy>Camm</cp:lastModifiedBy>
  <cp:revision>19</cp:revision>
  <cp:lastPrinted>2013-11-13T02:00:00Z</cp:lastPrinted>
  <dcterms:created xsi:type="dcterms:W3CDTF">2013-09-26T14:07:00Z</dcterms:created>
  <dcterms:modified xsi:type="dcterms:W3CDTF">2013-11-13T02:57:00Z</dcterms:modified>
</cp:coreProperties>
</file>